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2B71" w14:textId="6ACB8E8C" w:rsidR="00794C94" w:rsidRDefault="00794C94" w:rsidP="00794C94">
      <w:pPr>
        <w:pStyle w:val="NormaaliWWW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14:ligatures w14:val="standardContextual"/>
        </w:rPr>
        <w:drawing>
          <wp:inline distT="0" distB="0" distL="0" distR="0" wp14:anchorId="5970DEA7" wp14:editId="1B0A11C6">
            <wp:extent cx="896223" cy="701040"/>
            <wp:effectExtent l="0" t="0" r="0" b="3810"/>
            <wp:docPr id="137016102" name="Kuva 1" descr="Kuva, joka sisältää kohteen Grafiikka, Fontti, logo, graafinen suunnitte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6102" name="Kuva 1" descr="Kuva, joka sisältää kohteen Grafiikka, Fontti, logo, graafinen suunnittelu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78" cy="70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  </w:t>
      </w:r>
      <w:r w:rsidR="005D4EF2">
        <w:rPr>
          <w:color w:val="000000"/>
          <w:sz w:val="27"/>
          <w:szCs w:val="27"/>
        </w:rPr>
        <w:t xml:space="preserve">      </w:t>
      </w:r>
      <w:r w:rsidR="005D4EF2">
        <w:rPr>
          <w:color w:val="000000"/>
          <w:sz w:val="27"/>
          <w:szCs w:val="27"/>
        </w:rPr>
        <w:tab/>
      </w:r>
      <w:r w:rsidRPr="005D4EF2">
        <w:rPr>
          <w:b/>
          <w:bCs/>
          <w:color w:val="000000"/>
          <w:sz w:val="27"/>
          <w:szCs w:val="27"/>
        </w:rPr>
        <w:t>ERITYISLIIKUNTAKORTTI-hakemus</w:t>
      </w:r>
    </w:p>
    <w:p w14:paraId="06CE533A" w14:textId="737174C6" w:rsidR="005D4EF2" w:rsidRDefault="00C93D58" w:rsidP="00794C9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Täytä hakemus ja palauta se joko sähköpostitse hyvinvointivastaavalle </w:t>
      </w:r>
      <w:hyperlink r:id="rId5" w:history="1">
        <w:r w:rsidRPr="00252E81">
          <w:rPr>
            <w:rStyle w:val="Hyperlinkki"/>
            <w:sz w:val="27"/>
            <w:szCs w:val="27"/>
          </w:rPr>
          <w:t>tarja.alainen@kannonkoski.fi</w:t>
        </w:r>
      </w:hyperlink>
      <w:r>
        <w:rPr>
          <w:color w:val="000000"/>
          <w:sz w:val="27"/>
          <w:szCs w:val="27"/>
        </w:rPr>
        <w:t xml:space="preserve"> tai sovi tapaaminen 044 4596151. Voit täyttää </w:t>
      </w:r>
      <w:r w:rsidR="00FD5DCF">
        <w:rPr>
          <w:color w:val="000000"/>
          <w:sz w:val="27"/>
          <w:szCs w:val="27"/>
        </w:rPr>
        <w:t xml:space="preserve">ja jättää </w:t>
      </w:r>
      <w:r>
        <w:rPr>
          <w:color w:val="000000"/>
          <w:sz w:val="27"/>
          <w:szCs w:val="27"/>
        </w:rPr>
        <w:t>hakemuksen myös kunnantalon avoinna ollessa info</w:t>
      </w:r>
      <w:r w:rsidR="00FD5DCF">
        <w:rPr>
          <w:color w:val="000000"/>
          <w:sz w:val="27"/>
          <w:szCs w:val="27"/>
        </w:rPr>
        <w:t>pisteellä.</w:t>
      </w:r>
      <w:r w:rsidR="005D4EF2">
        <w:rPr>
          <w:color w:val="000000"/>
          <w:sz w:val="27"/>
          <w:szCs w:val="27"/>
        </w:rPr>
        <w:t xml:space="preserve"> Pyrimme vastaamaan viikon sisällä hakemuksiin. </w:t>
      </w:r>
    </w:p>
    <w:p w14:paraId="100A8664" w14:textId="768CC3AE" w:rsidR="00794C94" w:rsidRDefault="00794C94" w:rsidP="00794C9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Nimi: ____________________________________________________</w:t>
      </w:r>
      <w:r w:rsidR="00C93D58">
        <w:rPr>
          <w:color w:val="000000"/>
          <w:sz w:val="27"/>
          <w:szCs w:val="27"/>
        </w:rPr>
        <w:t>_________</w:t>
      </w:r>
    </w:p>
    <w:p w14:paraId="40B12C4B" w14:textId="0EB27D25" w:rsidR="00203BA0" w:rsidRDefault="00203BA0" w:rsidP="00794C9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Ikä: ________________________</w:t>
      </w:r>
      <w:r>
        <w:rPr>
          <w:color w:val="000000"/>
          <w:sz w:val="27"/>
          <w:szCs w:val="27"/>
        </w:rPr>
        <w:tab/>
        <w:t>Puhelin: ______________________________</w:t>
      </w:r>
    </w:p>
    <w:p w14:paraId="65C1CC63" w14:textId="5C7104E5" w:rsidR="00794C94" w:rsidRDefault="00794C94" w:rsidP="00794C9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Osoite: ____________________________________________________</w:t>
      </w:r>
      <w:r w:rsidR="00C93D58">
        <w:rPr>
          <w:color w:val="000000"/>
          <w:sz w:val="27"/>
          <w:szCs w:val="27"/>
        </w:rPr>
        <w:t>________</w:t>
      </w:r>
    </w:p>
    <w:p w14:paraId="56CAE594" w14:textId="7ADCE72B" w:rsidR="00794C94" w:rsidRDefault="00794C94" w:rsidP="00794C9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</w:t>
      </w:r>
      <w:r w:rsidR="00C93D58">
        <w:rPr>
          <w:color w:val="000000"/>
          <w:sz w:val="27"/>
          <w:szCs w:val="27"/>
        </w:rPr>
        <w:t>______________</w:t>
      </w:r>
    </w:p>
    <w:p w14:paraId="4733782B" w14:textId="06D3D076" w:rsidR="00C93D58" w:rsidRDefault="00C93D58" w:rsidP="00794C9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Sähköposti</w:t>
      </w:r>
      <w:r w:rsidR="00203BA0">
        <w:rPr>
          <w:color w:val="000000"/>
          <w:sz w:val="27"/>
          <w:szCs w:val="27"/>
        </w:rPr>
        <w:t xml:space="preserve"> (ei pakollinen)</w:t>
      </w:r>
      <w:r>
        <w:rPr>
          <w:color w:val="000000"/>
          <w:sz w:val="27"/>
          <w:szCs w:val="27"/>
        </w:rPr>
        <w:t>:</w:t>
      </w:r>
      <w:r w:rsidR="00203BA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____________________________________________</w:t>
      </w:r>
    </w:p>
    <w:p w14:paraId="474E85E4" w14:textId="741835F6" w:rsidR="00C93D58" w:rsidRDefault="00794C94" w:rsidP="00794C9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Peruste hakemukseen</w:t>
      </w:r>
      <w:r w:rsidR="0004238C">
        <w:rPr>
          <w:color w:val="000000"/>
          <w:sz w:val="27"/>
          <w:szCs w:val="27"/>
        </w:rPr>
        <w:t xml:space="preserve">, vamman tai sairauden laatu: </w:t>
      </w:r>
      <w:r>
        <w:rPr>
          <w:color w:val="000000"/>
          <w:sz w:val="27"/>
          <w:szCs w:val="27"/>
        </w:rPr>
        <w:t>_________________________</w:t>
      </w:r>
      <w:r w:rsidR="00FA3B52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____________________________________________________</w:t>
      </w:r>
      <w:r w:rsidR="00C93D58">
        <w:rPr>
          <w:color w:val="000000"/>
          <w:sz w:val="27"/>
          <w:szCs w:val="27"/>
        </w:rPr>
        <w:t>______________</w:t>
      </w:r>
      <w:r w:rsidR="00FA3B52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____________________________________________________</w:t>
      </w:r>
      <w:r w:rsidR="00C93D58">
        <w:rPr>
          <w:color w:val="000000"/>
          <w:sz w:val="27"/>
          <w:szCs w:val="27"/>
        </w:rPr>
        <w:t>______________</w:t>
      </w:r>
      <w:r w:rsidR="0004238C">
        <w:rPr>
          <w:color w:val="000000"/>
          <w:sz w:val="27"/>
          <w:szCs w:val="27"/>
        </w:rPr>
        <w:br/>
        <w:t xml:space="preserve">Avustajan läsnäolo pakollinen </w:t>
      </w:r>
      <w:r w:rsidR="0004238C">
        <w:rPr>
          <w:color w:val="000000"/>
          <w:sz w:val="27"/>
          <w:szCs w:val="27"/>
        </w:rPr>
        <w:tab/>
        <w:t>kyllä _____</w:t>
      </w:r>
      <w:r w:rsidR="0004238C">
        <w:rPr>
          <w:color w:val="000000"/>
          <w:sz w:val="27"/>
          <w:szCs w:val="27"/>
        </w:rPr>
        <w:tab/>
      </w:r>
      <w:r w:rsidR="0004238C">
        <w:rPr>
          <w:color w:val="000000"/>
          <w:sz w:val="27"/>
          <w:szCs w:val="27"/>
        </w:rPr>
        <w:tab/>
        <w:t>ei _____</w:t>
      </w:r>
      <w:r w:rsidR="008B1195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Liitteenä</w:t>
      </w:r>
      <w:r w:rsidR="00C93D58">
        <w:rPr>
          <w:color w:val="000000"/>
          <w:sz w:val="27"/>
          <w:szCs w:val="27"/>
        </w:rPr>
        <w:t xml:space="preserve"> toimitetaan:</w:t>
      </w:r>
      <w:r w:rsidR="00C93D58">
        <w:rPr>
          <w:color w:val="000000"/>
          <w:sz w:val="27"/>
          <w:szCs w:val="27"/>
        </w:rPr>
        <w:br/>
        <w:t>___________________________________________________________________</w:t>
      </w:r>
      <w:r w:rsidR="00C93D58">
        <w:rPr>
          <w:color w:val="000000"/>
          <w:sz w:val="27"/>
          <w:szCs w:val="27"/>
        </w:rPr>
        <w:br/>
        <w:t>___________________________________________________________________</w:t>
      </w:r>
      <w:r w:rsidR="00C93D58">
        <w:rPr>
          <w:color w:val="000000"/>
          <w:sz w:val="27"/>
          <w:szCs w:val="27"/>
        </w:rPr>
        <w:br/>
        <w:t>___________________________________________________________________</w:t>
      </w:r>
      <w:r w:rsidR="00FA3B52">
        <w:rPr>
          <w:color w:val="000000"/>
          <w:sz w:val="27"/>
          <w:szCs w:val="27"/>
        </w:rPr>
        <w:br/>
      </w:r>
      <w:r w:rsidR="008B1195">
        <w:rPr>
          <w:color w:val="000000"/>
          <w:sz w:val="27"/>
          <w:szCs w:val="27"/>
        </w:rPr>
        <w:br/>
      </w:r>
      <w:r w:rsidR="00FA3B52">
        <w:rPr>
          <w:color w:val="000000"/>
          <w:sz w:val="27"/>
          <w:szCs w:val="27"/>
        </w:rPr>
        <w:t>Aika ja paikka _______________________________________________________</w:t>
      </w:r>
      <w:r w:rsidR="008B1195">
        <w:rPr>
          <w:color w:val="000000"/>
          <w:sz w:val="27"/>
          <w:szCs w:val="27"/>
        </w:rPr>
        <w:br/>
      </w:r>
      <w:r w:rsidR="00A1146A">
        <w:rPr>
          <w:color w:val="000000"/>
          <w:sz w:val="27"/>
          <w:szCs w:val="27"/>
        </w:rPr>
        <w:t>Hakijan allekirjoitus __________________________________________________</w:t>
      </w:r>
    </w:p>
    <w:p w14:paraId="7E6ED61F" w14:textId="229779A6" w:rsidR="00545F3A" w:rsidRDefault="00545F3A" w:rsidP="00794C9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Erityisliikuntakorttihakemusten palautus: </w:t>
      </w:r>
      <w:r>
        <w:rPr>
          <w:color w:val="000000"/>
          <w:sz w:val="27"/>
          <w:szCs w:val="27"/>
        </w:rPr>
        <w:br/>
        <w:t xml:space="preserve">Kannonkosken kunta / liikuntatoimi, Opintie 2, 43300 Kannonkoski, kuoreen merkintä ”erityisliikuntakorttihakemus” (palautus kunnantalon postilaatikkoon tai kunnantalon aukioloaikoina infopisteelle) tai </w:t>
      </w:r>
      <w:r>
        <w:rPr>
          <w:color w:val="000000"/>
          <w:sz w:val="27"/>
          <w:szCs w:val="27"/>
        </w:rPr>
        <w:br/>
        <w:t xml:space="preserve">sähköpostise hyvinvointivastaavalle </w:t>
      </w:r>
      <w:hyperlink r:id="rId6" w:history="1">
        <w:r w:rsidRPr="00252E81">
          <w:rPr>
            <w:rStyle w:val="Hyperlinkki"/>
            <w:sz w:val="27"/>
            <w:szCs w:val="27"/>
          </w:rPr>
          <w:t>tarja.alainen@kannonkoski.fi</w:t>
        </w:r>
      </w:hyperlink>
      <w:r>
        <w:rPr>
          <w:color w:val="000000"/>
          <w:sz w:val="27"/>
          <w:szCs w:val="27"/>
        </w:rPr>
        <w:t xml:space="preserve"> Otsikoi sähköposti ”erityisliikuntakorttihakemus”</w:t>
      </w:r>
    </w:p>
    <w:p w14:paraId="754692D4" w14:textId="3036D821" w:rsidR="00C93D58" w:rsidRDefault="005D4EF2" w:rsidP="00794C9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Erityisliikuntakorttien myöntämisperusteena käytetään Kannonkosken sivistyslautakunnan asettamia kriteerejä. </w:t>
      </w:r>
      <w:r w:rsidR="00C93D58" w:rsidRPr="00203BA0">
        <w:rPr>
          <w:b/>
          <w:bCs/>
          <w:color w:val="000000"/>
          <w:sz w:val="27"/>
          <w:szCs w:val="27"/>
        </w:rPr>
        <w:t>Huom! Liikuntatoimi ei postita kirjepostitse erityisliikuntakortteja</w:t>
      </w:r>
      <w:r w:rsidR="00C93D58">
        <w:rPr>
          <w:color w:val="000000"/>
          <w:sz w:val="27"/>
          <w:szCs w:val="27"/>
        </w:rPr>
        <w:t xml:space="preserve">. Kortin saa noutaa joko kunnantalon infosta tai erillisellä sopimuksella hyvinvointivastaavalta ja / tai liikunnanohjaajalta / liikuntaneuvojalta. Erityisliikuntakortin voi saada myös sähköpostitse ja tulostaa itse. </w:t>
      </w:r>
    </w:p>
    <w:p w14:paraId="0BAD6E0E" w14:textId="4CBA3208" w:rsidR="00FA3B52" w:rsidRDefault="00FA3B52" w:rsidP="00794C94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Tarkastettu</w:t>
      </w:r>
      <w:r w:rsidR="006061D1">
        <w:rPr>
          <w:color w:val="000000"/>
          <w:sz w:val="27"/>
          <w:szCs w:val="27"/>
        </w:rPr>
        <w:t xml:space="preserve"> (</w:t>
      </w:r>
      <w:r w:rsidR="008B1195">
        <w:rPr>
          <w:color w:val="000000"/>
          <w:sz w:val="27"/>
          <w:szCs w:val="27"/>
        </w:rPr>
        <w:t xml:space="preserve">työntekijä täyttää </w:t>
      </w:r>
      <w:r w:rsidR="006061D1">
        <w:rPr>
          <w:color w:val="000000"/>
          <w:sz w:val="27"/>
          <w:szCs w:val="27"/>
        </w:rPr>
        <w:t>aika ja allekirjoitus)</w:t>
      </w:r>
    </w:p>
    <w:p w14:paraId="26D630FA" w14:textId="102FAF68" w:rsidR="005D4EF2" w:rsidRPr="006061D1" w:rsidRDefault="00203BA0" w:rsidP="005D4EF2">
      <w:pPr>
        <w:pStyle w:val="NormaaliWWW"/>
        <w:rPr>
          <w:b/>
          <w:bCs/>
          <w:color w:val="000000"/>
          <w:sz w:val="27"/>
          <w:szCs w:val="27"/>
        </w:rPr>
      </w:pPr>
      <w:r w:rsidRPr="006061D1">
        <w:rPr>
          <w:b/>
          <w:bCs/>
          <w:color w:val="000000"/>
          <w:sz w:val="27"/>
          <w:szCs w:val="27"/>
        </w:rPr>
        <w:lastRenderedPageBreak/>
        <w:t xml:space="preserve">ERITYISLIIKUNTAKORTIN </w:t>
      </w:r>
      <w:r w:rsidR="005D4EF2" w:rsidRPr="006061D1">
        <w:rPr>
          <w:b/>
          <w:bCs/>
          <w:color w:val="000000"/>
          <w:sz w:val="27"/>
          <w:szCs w:val="27"/>
        </w:rPr>
        <w:t>HAKUOHJE</w:t>
      </w:r>
    </w:p>
    <w:p w14:paraId="4BBB4536" w14:textId="3D65E473" w:rsidR="00203BA0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Kannonkosken kunta tukee vuonna 2026 kuntalaisia, joiden on vaikea osallistua yleisiin liikuntapalveluihin vamman, sairauden tai muun toimintakyvyn heikentymisen myötä. Liikuntatoimen myöntämä </w:t>
      </w:r>
      <w:r w:rsidRPr="00360477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ERITYISLIIKUNTAKORTTI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oikeuttaa alennettuun hintaan sovituissa liikuntapalveluissa ja tavoitteena on tukea liikunnan harrastamista. </w:t>
      </w:r>
    </w:p>
    <w:p w14:paraId="6A5AFB7C" w14:textId="77777777" w:rsidR="00203BA0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</w:p>
    <w:p w14:paraId="3F6EC034" w14:textId="77777777" w:rsidR="00203BA0" w:rsidRPr="00B353A5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E</w:t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rityisliikuntaa tuetaan myöntämällä </w:t>
      </w:r>
      <w:r w:rsidRPr="00B353A5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alennus Piispala</w:t>
      </w:r>
      <w:r w:rsidRPr="00360477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n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</w:t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‎</w:t>
      </w:r>
      <w:r w:rsidRPr="00B353A5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uimahall</w:t>
      </w:r>
      <w:r w:rsidRPr="00360477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i</w:t>
      </w:r>
      <w:r w:rsidRPr="00B353A5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i</w:t>
      </w:r>
      <w:r w:rsidRPr="00360477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n</w:t>
      </w:r>
      <w:r w:rsidRPr="00B353A5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 xml:space="preserve"> ja kuntosali</w:t>
      </w:r>
      <w:r w:rsidRPr="00360477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lle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.</w:t>
      </w:r>
    </w:p>
    <w:p w14:paraId="16D063E9" w14:textId="77777777" w:rsidR="00203BA0" w:rsidRPr="00B353A5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- alennusprosentti - 50 %</w:t>
      </w:r>
    </w:p>
    <w:p w14:paraId="53958D07" w14:textId="77777777" w:rsidR="00203BA0" w:rsidRPr="00B353A5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- ‎rajattu määrä 10 krt / vuosi</w:t>
      </w:r>
    </w:p>
    <w:p w14:paraId="2B5025E7" w14:textId="77777777" w:rsidR="00203BA0" w:rsidRPr="00B353A5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- ‎alennuksen saa näyttämällä erityisliikuntakorttia Piispalan kassalla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br/>
        <w:t>- erityisliikuntakorttiin merkitään käyntikerrat ja asiakkaalla tulee olla se mukana jokaisella käynnillä</w:t>
      </w:r>
    </w:p>
    <w:p w14:paraId="3CCAD906" w14:textId="77777777" w:rsidR="00203BA0" w:rsidRPr="00B353A5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</w:p>
    <w:p w14:paraId="4CF4874E" w14:textId="77777777" w:rsidR="00203BA0" w:rsidRPr="00B353A5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 w:rsidRPr="00B353A5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Avustaja</w:t>
      </w:r>
      <w:r w:rsidRPr="00360477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pääsee yhdessä asiakkaan kanssa</w:t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uimahalliin ja kuntosalille maksutta, jos erityisliikunnan asiakkaalla on</w:t>
      </w:r>
    </w:p>
    <w:p w14:paraId="5BF7AA27" w14:textId="77777777" w:rsidR="00203BA0" w:rsidRPr="00B353A5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- ‎EU:n vammaiskortissa avustajamerkintä</w:t>
      </w:r>
    </w:p>
    <w:p w14:paraId="47478CCF" w14:textId="77777777" w:rsidR="00203BA0" w:rsidRPr="00B353A5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- ‎hyvinvointialueen avustajapäätös </w:t>
      </w:r>
    </w:p>
    <w:p w14:paraId="1EF1B798" w14:textId="77777777" w:rsidR="00203BA0" w:rsidRPr="00B353A5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- ‎terveydenhuoltoalan ammattilaisen lausunto avustajatarpeesta</w:t>
      </w:r>
    </w:p>
    <w:p w14:paraId="3A1D0641" w14:textId="77777777" w:rsidR="00203BA0" w:rsidRPr="00B353A5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- ‎kunnan liikuntaneuvojan / liikunnanohjaajan lausunto avustajatarpeesta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(Niina S. </w:t>
      </w:r>
      <w:r>
        <w:rPr>
          <w:sz w:val="26"/>
          <w:szCs w:val="26"/>
        </w:rPr>
        <w:t>041-7317581)</w:t>
      </w:r>
    </w:p>
    <w:p w14:paraId="0685C2C2" w14:textId="77777777" w:rsidR="00203BA0" w:rsidRPr="00B353A5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</w:p>
    <w:p w14:paraId="548D4978" w14:textId="77777777" w:rsidR="00203BA0" w:rsidRPr="00360477" w:rsidRDefault="00203BA0" w:rsidP="00203BA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</w:pP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</w:t>
      </w:r>
      <w:r w:rsidRPr="00B353A5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Erityisliikuntakortin hakeminen</w:t>
      </w:r>
    </w:p>
    <w:p w14:paraId="75B4F24D" w14:textId="37A239D9" w:rsidR="00203BA0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- täytä erityisliikuntakorttihakemus – löydät sen kunnan kotisivuilta ajankohtaisista ilmoituksista tai paperisena versiona kunnantalon infosta</w:t>
      </w:r>
    </w:p>
    <w:p w14:paraId="30ED6F91" w14:textId="623F2177" w:rsidR="00203BA0" w:rsidRPr="00B353A5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- voit hakea erityisliikuntakorttia livenä sopimalla 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tapaami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en hyvinvointivastaavan kanssa (Tarja A. 044 4596151) tai käy</w:t>
      </w:r>
      <w:r w:rsidR="00CC332C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mällä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kunnantalon infopisteellä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br/>
        <w:t>- voit hakea erityisliikuntakorttia myös sähköpostitse tarja.alainen@kannonkoski.fi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br/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- ‎hakemuksen lisäksi tulee lähettää kopio / esittää </w:t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br/>
        <w:t>- Kela-kortti tai</w:t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br/>
        <w:t>- lääkärintodistus tai</w:t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br/>
        <w:t>- muu lausunto, josta ilmenee peruste erityisliikuntakortin myöntämiselle</w:t>
      </w:r>
    </w:p>
    <w:p w14:paraId="1FDDE51F" w14:textId="77777777" w:rsidR="00203BA0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- ‎</w:t>
      </w:r>
      <w:r w:rsidRPr="00360477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Erityisliikuntakortin h</w:t>
      </w:r>
      <w:r w:rsidRPr="00B353A5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akuaika päättyy vuosittain maaliskuun lopussa</w:t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- resurssien mukaan tarvittaessa toinen haku 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syksyllä 2026</w:t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, jossa ensisijalla uudet hakijat. 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Uudesta hausta ilmoitetaan etukäteen kuntatiedotteessa, kunnan kotisivuilla ja kunnan somekanavilla. </w:t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Mikäli 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erityisliikunnan tukemiseen</w:t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on 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syksyllä </w:t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edelleen 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avustusta </w:t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jakamatta, voidaan myöntää alennus toisen kerran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samalle asiakkaalle,</w:t>
      </w:r>
      <w:r w:rsidRPr="00B353A5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samalle kalenterivuodelle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.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br/>
        <w:t xml:space="preserve">- Erityisliikuntakortti on </w:t>
      </w:r>
      <w:r w:rsidRPr="00360477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voimassa kalenterivuoden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ajan.</w:t>
      </w:r>
    </w:p>
    <w:p w14:paraId="1EAB88C4" w14:textId="77777777" w:rsidR="00203BA0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</w:p>
    <w:p w14:paraId="35AA8B04" w14:textId="36607D58" w:rsidR="00203BA0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 w:rsidRPr="00360477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Liikuntatoimi tilastoi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erityisliikuntakorttihakemuksista seuraavat tiedot: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br/>
        <w:t>hakijan ikä</w:t>
      </w:r>
      <w:r w:rsidR="000E6B7A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, 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peruste, jolla erityisliikuntakorttia on haettu</w:t>
      </w:r>
      <w:r w:rsidR="000E6B7A"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, 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erityisliikuntakortin juokseva sarjanumero, jonka perusteella voidaan seurata käyntimääriä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br/>
        <w:t xml:space="preserve">- Huom! Nimiä ja muita henkilötietoja ei säilytetä. </w:t>
      </w:r>
    </w:p>
    <w:p w14:paraId="6AA3DAB0" w14:textId="77777777" w:rsidR="00203BA0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</w:p>
    <w:p w14:paraId="2B0981A8" w14:textId="77777777" w:rsidR="00203BA0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Kyseessä on erityisliikunnan tukemisen </w:t>
      </w:r>
      <w:r w:rsidRPr="00360477">
        <w:rPr>
          <w:rFonts w:eastAsia="Times New Roman" w:cstheme="minorHAnsi"/>
          <w:b/>
          <w:bCs/>
          <w:color w:val="000000"/>
          <w:kern w:val="0"/>
          <w:sz w:val="26"/>
          <w:szCs w:val="26"/>
          <w:lang w:eastAsia="fi-FI"/>
          <w14:ligatures w14:val="none"/>
        </w:rPr>
        <w:t>pilotointi,</w:t>
      </w: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 xml:space="preserve"> jota kehitetään saadun palautteen pohjalta. Palautetta palvelusta voi antaa suoraan hyvinvointivastaavalle tai liikuntaneuvojalle. </w:t>
      </w:r>
    </w:p>
    <w:p w14:paraId="26BFDD34" w14:textId="77777777" w:rsidR="00203BA0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</w:p>
    <w:p w14:paraId="2995DF32" w14:textId="77777777" w:rsidR="00203BA0" w:rsidRDefault="00203BA0" w:rsidP="00203BA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</w:pPr>
      <w:r>
        <w:rPr>
          <w:rFonts w:eastAsia="Times New Roman" w:cstheme="minorHAnsi"/>
          <w:color w:val="000000"/>
          <w:kern w:val="0"/>
          <w:sz w:val="26"/>
          <w:szCs w:val="26"/>
          <w:lang w:eastAsia="fi-FI"/>
          <w14:ligatures w14:val="none"/>
        </w:rPr>
        <w:t>Lisätietoja hyvinvointivastaavalta!</w:t>
      </w:r>
    </w:p>
    <w:p w14:paraId="2E2265F5" w14:textId="77777777" w:rsidR="005D4EF2" w:rsidRPr="00794C94" w:rsidRDefault="005D4EF2" w:rsidP="005D4EF2">
      <w:pPr>
        <w:pStyle w:val="NormaaliWWW"/>
      </w:pPr>
    </w:p>
    <w:sectPr w:rsidR="005D4EF2" w:rsidRPr="00794C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94"/>
    <w:rsid w:val="0004238C"/>
    <w:rsid w:val="000E6B7A"/>
    <w:rsid w:val="00203BA0"/>
    <w:rsid w:val="00267D59"/>
    <w:rsid w:val="00474EC5"/>
    <w:rsid w:val="00545F3A"/>
    <w:rsid w:val="005D4EF2"/>
    <w:rsid w:val="006061D1"/>
    <w:rsid w:val="00794C94"/>
    <w:rsid w:val="00874F05"/>
    <w:rsid w:val="008B1195"/>
    <w:rsid w:val="00A1146A"/>
    <w:rsid w:val="00C93D58"/>
    <w:rsid w:val="00C96E52"/>
    <w:rsid w:val="00CC332C"/>
    <w:rsid w:val="00E23BA1"/>
    <w:rsid w:val="00FA3B52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253E"/>
  <w15:chartTrackingRefBased/>
  <w15:docId w15:val="{10BEB39B-D52C-476E-8F9D-9647C97B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94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94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94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94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94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94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94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94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94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94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94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94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94C9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94C9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94C9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94C9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94C9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94C9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94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94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94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94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94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94C9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94C9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94C9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94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94C9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94C94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79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C93D5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93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ja.alainen@kannonkoski.fi" TargetMode="External"/><Relationship Id="rId5" Type="http://schemas.openxmlformats.org/officeDocument/2006/relationships/hyperlink" Target="mailto:tarja.alainen@kannonkoski.f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528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Alainen Tarja</dc:creator>
  <cp:keywords/>
  <dc:description/>
  <cp:lastModifiedBy>Alainen Tarja</cp:lastModifiedBy>
  <cp:revision>13</cp:revision>
  <dcterms:created xsi:type="dcterms:W3CDTF">2026-02-10T21:07:00Z</dcterms:created>
  <dcterms:modified xsi:type="dcterms:W3CDTF">2026-02-10T21:45:00Z</dcterms:modified>
</cp:coreProperties>
</file>